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3E" w:rsidRDefault="00AD0CB6" w:rsidP="0045033E">
      <w:proofErr w:type="gramStart"/>
      <w:r>
        <w:t>Tisztelt …</w:t>
      </w:r>
      <w:proofErr w:type="gramEnd"/>
      <w:r>
        <w:t>……………………………………….</w:t>
      </w:r>
    </w:p>
    <w:p w:rsidR="00751954" w:rsidRDefault="0045033E" w:rsidP="0045033E">
      <w:pPr>
        <w:jc w:val="both"/>
      </w:pPr>
      <w:r>
        <w:t xml:space="preserve">Hivatkozásul telefonos/személyes egyeztetésünkre kérjük szíves hozzájárulását a Nagyhegyesi Nebuló Alapítvány működéséhez. </w:t>
      </w:r>
    </w:p>
    <w:p w:rsidR="0045033E" w:rsidRDefault="0045033E" w:rsidP="0045033E">
      <w:pPr>
        <w:jc w:val="both"/>
      </w:pPr>
      <w:r>
        <w:t>A Nagyhegyesi Nebuló Alapítványt a Nagyhegyesi Veres Pét</w:t>
      </w:r>
      <w:r w:rsidR="00751954">
        <w:t>er Általános Iskola alapította.</w:t>
      </w:r>
    </w:p>
    <w:p w:rsidR="0045033E" w:rsidRDefault="0045033E" w:rsidP="0045033E">
      <w:pPr>
        <w:jc w:val="both"/>
      </w:pPr>
      <w:r>
        <w:t>Az alapítvány célja az oktatási – nevelési tevékenység támogatása a tárgyi feltételektől kezdve, a kulturális események finanszírozásán át, a kiemelkedő tanulók jutalmazása, a gyerekek táboroztatása, utaztatása.</w:t>
      </w:r>
    </w:p>
    <w:p w:rsidR="0045033E" w:rsidRDefault="0045033E" w:rsidP="0045033E">
      <w:pPr>
        <w:jc w:val="both"/>
      </w:pPr>
      <w:r>
        <w:t>Az alapító okiratban foglaltak szerint a Nagyhegyesi Nebuló Alapítvány minden évben folyamatosan segíteti és támogatja az iskolát és a tanulókat. Bevételünk az SZJA 1 %-ából és a minden tavasszal megrendezésre kerülő Néptánc Gála bevételéből és támogatásokból származik.</w:t>
      </w:r>
    </w:p>
    <w:p w:rsidR="0045033E" w:rsidRDefault="00AD0CB6" w:rsidP="0045033E">
      <w:pPr>
        <w:jc w:val="both"/>
      </w:pPr>
      <w:r>
        <w:t>201</w:t>
      </w:r>
      <w:r w:rsidR="006F020E">
        <w:t>7</w:t>
      </w:r>
      <w:r>
        <w:t>-ban a</w:t>
      </w:r>
      <w:r w:rsidR="0045033E">
        <w:t xml:space="preserve"> Néptánc Gálán </w:t>
      </w:r>
      <w:r w:rsidR="006F020E">
        <w:t>390.000 Ft, míg vállalkozások és magánszemélyek felajánlásából</w:t>
      </w:r>
      <w:r w:rsidR="0045033E">
        <w:t xml:space="preserve"> </w:t>
      </w:r>
      <w:r w:rsidR="006F020E">
        <w:t>330.</w:t>
      </w:r>
      <w:proofErr w:type="gramStart"/>
      <w:r w:rsidR="006F020E">
        <w:t>000</w:t>
      </w:r>
      <w:r w:rsidR="0045033E">
        <w:t xml:space="preserve"> </w:t>
      </w:r>
      <w:r w:rsidR="006F020E">
        <w:t xml:space="preserve"> Ft</w:t>
      </w:r>
      <w:proofErr w:type="gramEnd"/>
      <w:r w:rsidR="006F020E">
        <w:t xml:space="preserve"> támogatást gyűjtöttünk. 2017-ben</w:t>
      </w:r>
      <w:r w:rsidR="0045033E">
        <w:t xml:space="preserve"> SZJA 1%-ból </w:t>
      </w:r>
      <w:r w:rsidR="006F020E">
        <w:t xml:space="preserve">332.191 </w:t>
      </w:r>
      <w:r w:rsidR="0045033E">
        <w:t>Ft bevétel származott.</w:t>
      </w:r>
    </w:p>
    <w:p w:rsidR="0045033E" w:rsidRPr="0045033E" w:rsidRDefault="0045033E" w:rsidP="0045033E">
      <w:pPr>
        <w:jc w:val="both"/>
      </w:pPr>
      <w:r w:rsidRPr="0045033E">
        <w:t>Alapítványunk a 201</w:t>
      </w:r>
      <w:r w:rsidR="006F020E">
        <w:t>7</w:t>
      </w:r>
      <w:r w:rsidRPr="0045033E">
        <w:t>/1</w:t>
      </w:r>
      <w:r w:rsidR="006F020E">
        <w:t>8</w:t>
      </w:r>
      <w:r w:rsidRPr="0045033E">
        <w:t>-</w:t>
      </w:r>
      <w:r w:rsidR="006F020E">
        <w:t>a</w:t>
      </w:r>
      <w:r w:rsidRPr="0045033E">
        <w:t xml:space="preserve">s tanév folyamán az alábbi tételekkel </w:t>
      </w:r>
      <w:r w:rsidR="006F020E">
        <w:t xml:space="preserve">kívánja </w:t>
      </w:r>
      <w:r w:rsidRPr="0045033E">
        <w:t>támogat</w:t>
      </w:r>
      <w:r w:rsidR="006F020E">
        <w:t>ni</w:t>
      </w:r>
      <w:r w:rsidRPr="0045033E">
        <w:t xml:space="preserve"> a Nagyhegyesi Veres Péter Általános Iskolát:</w:t>
      </w:r>
    </w:p>
    <w:p w:rsidR="006F020E" w:rsidRDefault="006F020E" w:rsidP="0045033E">
      <w:pPr>
        <w:pStyle w:val="Listaszerbekezds"/>
        <w:numPr>
          <w:ilvl w:val="0"/>
          <w:numId w:val="1"/>
        </w:numPr>
        <w:jc w:val="both"/>
      </w:pPr>
      <w:r>
        <w:t>Erdei iskola: 1.676.900 Ft</w:t>
      </w:r>
    </w:p>
    <w:p w:rsidR="0045033E" w:rsidRPr="0045033E" w:rsidRDefault="006F020E" w:rsidP="0045033E">
      <w:pPr>
        <w:pStyle w:val="Listaszerbekezds"/>
        <w:numPr>
          <w:ilvl w:val="0"/>
          <w:numId w:val="1"/>
        </w:numPr>
        <w:jc w:val="both"/>
      </w:pPr>
      <w:r>
        <w:t>Színházbérlet: 280.000 Ft</w:t>
      </w:r>
    </w:p>
    <w:p w:rsidR="0045033E" w:rsidRPr="0045033E" w:rsidRDefault="006F020E" w:rsidP="0045033E">
      <w:pPr>
        <w:pStyle w:val="Listaszerbekezds"/>
        <w:numPr>
          <w:ilvl w:val="0"/>
          <w:numId w:val="1"/>
        </w:numPr>
        <w:jc w:val="both"/>
      </w:pPr>
      <w:r>
        <w:t>Osztálytermi előadás: 90.000 Ft</w:t>
      </w:r>
    </w:p>
    <w:p w:rsidR="0045033E" w:rsidRDefault="006F020E" w:rsidP="0045033E">
      <w:pPr>
        <w:pStyle w:val="Listaszerbekezds"/>
        <w:numPr>
          <w:ilvl w:val="0"/>
          <w:numId w:val="1"/>
        </w:numPr>
        <w:jc w:val="both"/>
      </w:pPr>
      <w:r>
        <w:t>Filharmónia bérlet: 80.000 Ft</w:t>
      </w:r>
    </w:p>
    <w:p w:rsidR="006F020E" w:rsidRDefault="006F020E" w:rsidP="0045033E">
      <w:pPr>
        <w:pStyle w:val="Listaszerbekezds"/>
        <w:numPr>
          <w:ilvl w:val="0"/>
          <w:numId w:val="1"/>
        </w:numPr>
        <w:jc w:val="both"/>
      </w:pPr>
      <w:r>
        <w:t>Jutalmazás: 240.000 Ft</w:t>
      </w:r>
    </w:p>
    <w:p w:rsidR="006F020E" w:rsidRDefault="006F020E" w:rsidP="0045033E">
      <w:pPr>
        <w:pStyle w:val="Listaszerbekezds"/>
        <w:numPr>
          <w:ilvl w:val="0"/>
          <w:numId w:val="1"/>
        </w:numPr>
        <w:jc w:val="both"/>
      </w:pPr>
      <w:r>
        <w:t>Gyermeknapi rendezvény</w:t>
      </w:r>
      <w:proofErr w:type="gramStart"/>
      <w:r>
        <w:t>:  100.</w:t>
      </w:r>
      <w:proofErr w:type="gramEnd"/>
      <w:r>
        <w:t>000 Ft</w:t>
      </w:r>
    </w:p>
    <w:p w:rsidR="006F020E" w:rsidRDefault="006F020E" w:rsidP="0045033E">
      <w:pPr>
        <w:pStyle w:val="Listaszerbekezds"/>
        <w:numPr>
          <w:ilvl w:val="0"/>
          <w:numId w:val="1"/>
        </w:numPr>
        <w:jc w:val="both"/>
      </w:pPr>
      <w:proofErr w:type="spellStart"/>
      <w:r>
        <w:t>Idegennyelvi</w:t>
      </w:r>
      <w:proofErr w:type="spellEnd"/>
      <w:r>
        <w:t xml:space="preserve"> tábor: 220.000 Ft</w:t>
      </w:r>
    </w:p>
    <w:p w:rsidR="006F020E" w:rsidRDefault="006F020E" w:rsidP="0045033E">
      <w:pPr>
        <w:pStyle w:val="Listaszerbekezds"/>
        <w:numPr>
          <w:ilvl w:val="0"/>
          <w:numId w:val="1"/>
        </w:numPr>
        <w:jc w:val="both"/>
      </w:pPr>
      <w:r>
        <w:t>Edzőtábor: 220.000 Ft</w:t>
      </w:r>
    </w:p>
    <w:p w:rsidR="006F020E" w:rsidRPr="0045033E" w:rsidRDefault="006F020E" w:rsidP="006F020E">
      <w:pPr>
        <w:pStyle w:val="Listaszerbekezds"/>
        <w:ind w:left="1065"/>
        <w:jc w:val="both"/>
      </w:pPr>
    </w:p>
    <w:p w:rsidR="0045033E" w:rsidRPr="00AD0CB6" w:rsidRDefault="0045033E" w:rsidP="00751954">
      <w:pPr>
        <w:pStyle w:val="Listaszerbekezds"/>
        <w:ind w:left="1065"/>
        <w:jc w:val="both"/>
      </w:pPr>
    </w:p>
    <w:p w:rsidR="0045033E" w:rsidRDefault="0045033E" w:rsidP="0045033E">
      <w:pPr>
        <w:jc w:val="both"/>
      </w:pPr>
      <w:r w:rsidRPr="00AD0CB6">
        <w:t>Célunk, hogy 2017</w:t>
      </w:r>
      <w:r w:rsidR="006F020E">
        <w:t>/2018</w:t>
      </w:r>
      <w:r w:rsidRPr="00AD0CB6">
        <w:t>-b</w:t>
      </w:r>
      <w:r w:rsidR="006F020E">
        <w:t>a</w:t>
      </w:r>
      <w:r w:rsidRPr="00AD0CB6">
        <w:t xml:space="preserve">n is </w:t>
      </w:r>
      <w:r w:rsidR="00751954" w:rsidRPr="00AD0CB6">
        <w:t xml:space="preserve">eredményesen folytassuk munkánkat, melynek biztosításához szükségünk van nagylelkű támogatóink anyagi segítségére is. </w:t>
      </w:r>
    </w:p>
    <w:p w:rsidR="0045033E" w:rsidRPr="00AD0CB6" w:rsidRDefault="0045033E" w:rsidP="00AD0CB6">
      <w:pPr>
        <w:rPr>
          <w:b/>
        </w:rPr>
      </w:pPr>
      <w:r w:rsidRPr="00AD0CB6">
        <w:rPr>
          <w:b/>
        </w:rPr>
        <w:t xml:space="preserve">Számlaszámunk: </w:t>
      </w:r>
      <w:r w:rsidR="006F020E">
        <w:rPr>
          <w:b/>
        </w:rPr>
        <w:t>Tiszántúli Takarék</w:t>
      </w:r>
      <w:r w:rsidRPr="00AD0CB6">
        <w:rPr>
          <w:b/>
        </w:rPr>
        <w:t xml:space="preserve"> </w:t>
      </w:r>
      <w:proofErr w:type="gramStart"/>
      <w:r w:rsidRPr="00AD0CB6">
        <w:rPr>
          <w:b/>
        </w:rPr>
        <w:t>59900012-10000018</w:t>
      </w:r>
      <w:r w:rsidR="006F020E">
        <w:rPr>
          <w:b/>
        </w:rPr>
        <w:t xml:space="preserve">   </w:t>
      </w:r>
      <w:bookmarkStart w:id="0" w:name="_GoBack"/>
      <w:bookmarkEnd w:id="0"/>
      <w:r w:rsidR="006F020E">
        <w:rPr>
          <w:b/>
        </w:rPr>
        <w:t xml:space="preserve"> megjegyzés</w:t>
      </w:r>
      <w:proofErr w:type="gramEnd"/>
      <w:r w:rsidR="006F020E">
        <w:rPr>
          <w:b/>
        </w:rPr>
        <w:t xml:space="preserve">: adomány </w:t>
      </w:r>
    </w:p>
    <w:p w:rsidR="0045033E" w:rsidRDefault="0045033E" w:rsidP="0045033E">
      <w:pPr>
        <w:jc w:val="both"/>
      </w:pPr>
      <w:r w:rsidRPr="00F76DDA">
        <w:t>Közlemény: Alapítványi támogatás</w:t>
      </w:r>
    </w:p>
    <w:p w:rsidR="0045033E" w:rsidRDefault="0045033E" w:rsidP="0045033E">
      <w:pPr>
        <w:jc w:val="both"/>
      </w:pPr>
    </w:p>
    <w:p w:rsidR="0045033E" w:rsidRDefault="00AD0CB6" w:rsidP="0045033E">
      <w:pPr>
        <w:jc w:val="both"/>
      </w:pPr>
      <w:r>
        <w:t xml:space="preserve">Köszönettel a kuratórium vezetősége: </w:t>
      </w:r>
    </w:p>
    <w:p w:rsidR="00AD0CB6" w:rsidRDefault="00AD0CB6" w:rsidP="0045033E">
      <w:pPr>
        <w:jc w:val="both"/>
      </w:pPr>
    </w:p>
    <w:p w:rsidR="00B31DC9" w:rsidRDefault="00AD0CB6" w:rsidP="0045033E">
      <w:pPr>
        <w:jc w:val="both"/>
      </w:pPr>
      <w:proofErr w:type="spellStart"/>
      <w:r>
        <w:t>Szatmáriné</w:t>
      </w:r>
      <w:proofErr w:type="spellEnd"/>
      <w:r>
        <w:t xml:space="preserve"> Máté </w:t>
      </w:r>
      <w:proofErr w:type="gramStart"/>
      <w:r>
        <w:t>Éva                            Nagyné</w:t>
      </w:r>
      <w:proofErr w:type="gramEnd"/>
      <w:r>
        <w:t xml:space="preserve"> Szőke Krisztina                             Juhászné Nagy Erzsébet</w:t>
      </w:r>
    </w:p>
    <w:sectPr w:rsidR="00B31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B4" w:rsidRDefault="004D1BB4" w:rsidP="0045033E">
      <w:pPr>
        <w:spacing w:after="0" w:line="240" w:lineRule="auto"/>
      </w:pPr>
      <w:r>
        <w:separator/>
      </w:r>
    </w:p>
  </w:endnote>
  <w:endnote w:type="continuationSeparator" w:id="0">
    <w:p w:rsidR="004D1BB4" w:rsidRDefault="004D1BB4" w:rsidP="0045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B4" w:rsidRDefault="004D1BB4" w:rsidP="0045033E">
      <w:pPr>
        <w:spacing w:after="0" w:line="240" w:lineRule="auto"/>
      </w:pPr>
      <w:r>
        <w:separator/>
      </w:r>
    </w:p>
  </w:footnote>
  <w:footnote w:type="continuationSeparator" w:id="0">
    <w:p w:rsidR="004D1BB4" w:rsidRDefault="004D1BB4" w:rsidP="0045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3E" w:rsidRDefault="0045033E">
    <w:pPr>
      <w:pStyle w:val="lfej"/>
      <w:rPr>
        <w:b/>
        <w:sz w:val="28"/>
        <w:szCs w:val="28"/>
      </w:rPr>
    </w:pPr>
    <w:r>
      <w:rPr>
        <w:noProof/>
        <w:lang w:eastAsia="hu-HU"/>
      </w:rPr>
      <w:drawing>
        <wp:inline distT="0" distB="0" distL="0" distR="0" wp14:anchorId="457F34AB">
          <wp:extent cx="1028700" cy="10287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b/>
        <w:sz w:val="28"/>
        <w:szCs w:val="28"/>
      </w:rPr>
      <w:t>Nagyhegyesi Nebuló Alapítvány</w:t>
    </w:r>
  </w:p>
  <w:p w:rsidR="0045033E" w:rsidRPr="0045033E" w:rsidRDefault="0045033E" w:rsidP="0045033E">
    <w:pPr>
      <w:pStyle w:val="lfej"/>
      <w:jc w:val="center"/>
      <w:rPr>
        <w:b/>
        <w:sz w:val="28"/>
        <w:szCs w:val="28"/>
      </w:rPr>
    </w:pPr>
    <w:r>
      <w:rPr>
        <w:b/>
        <w:sz w:val="28"/>
        <w:szCs w:val="28"/>
      </w:rPr>
      <w:t>Nagyhegyes, Kossuth u. 39.</w:t>
    </w:r>
  </w:p>
  <w:p w:rsidR="0045033E" w:rsidRDefault="004503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3E3"/>
    <w:multiLevelType w:val="hybridMultilevel"/>
    <w:tmpl w:val="61DA6EBE"/>
    <w:lvl w:ilvl="0" w:tplc="731C73C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C9"/>
    <w:rsid w:val="0045033E"/>
    <w:rsid w:val="004D1BB4"/>
    <w:rsid w:val="005822F8"/>
    <w:rsid w:val="006F020E"/>
    <w:rsid w:val="00751954"/>
    <w:rsid w:val="00AD0CB6"/>
    <w:rsid w:val="00B31DC9"/>
    <w:rsid w:val="00CD0126"/>
    <w:rsid w:val="00DA6EBC"/>
    <w:rsid w:val="00F76DDA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61B63-A5E0-48B9-BFCF-AF9FEB4A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1DC9"/>
    <w:pPr>
      <w:spacing w:after="160" w:line="256" w:lineRule="auto"/>
      <w:ind w:left="720"/>
      <w:contextualSpacing/>
    </w:pPr>
  </w:style>
  <w:style w:type="character" w:customStyle="1" w:styleId="st">
    <w:name w:val="st"/>
    <w:basedOn w:val="Bekezdsalapbettpusa"/>
    <w:rsid w:val="00B31DC9"/>
  </w:style>
  <w:style w:type="paragraph" w:styleId="Buborkszveg">
    <w:name w:val="Balloon Text"/>
    <w:basedOn w:val="Norml"/>
    <w:link w:val="BuborkszvegChar"/>
    <w:uiPriority w:val="99"/>
    <w:semiHidden/>
    <w:unhideWhenUsed/>
    <w:rsid w:val="00B3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DC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5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033E"/>
  </w:style>
  <w:style w:type="paragraph" w:styleId="llb">
    <w:name w:val="footer"/>
    <w:basedOn w:val="Norml"/>
    <w:link w:val="llbChar"/>
    <w:uiPriority w:val="99"/>
    <w:unhideWhenUsed/>
    <w:rsid w:val="0045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K15758</dc:creator>
  <cp:lastModifiedBy>Éva Szatmarine</cp:lastModifiedBy>
  <cp:revision>2</cp:revision>
  <dcterms:created xsi:type="dcterms:W3CDTF">2018-05-08T18:41:00Z</dcterms:created>
  <dcterms:modified xsi:type="dcterms:W3CDTF">2018-05-08T18:41:00Z</dcterms:modified>
</cp:coreProperties>
</file>